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6919" w14:textId="349C263D" w:rsidR="007838C6" w:rsidRPr="003A2782" w:rsidRDefault="007838C6" w:rsidP="00415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Times New Roman"/>
          <w:b/>
          <w:bCs/>
          <w:color w:val="00439D"/>
          <w:sz w:val="40"/>
          <w:szCs w:val="24"/>
          <w:lang w:eastAsia="fr-FR"/>
        </w:rPr>
      </w:pPr>
      <w:r w:rsidRPr="003A2782">
        <w:rPr>
          <w:rFonts w:ascii="Arial Narrow" w:eastAsia="Times New Roman" w:hAnsi="Arial Narrow" w:cs="Times New Roman"/>
          <w:b/>
          <w:bCs/>
          <w:color w:val="00439D"/>
          <w:sz w:val="40"/>
          <w:szCs w:val="24"/>
          <w:lang w:eastAsia="fr-FR"/>
        </w:rPr>
        <w:t>FRAIS DE DOSSIER</w:t>
      </w:r>
      <w:r w:rsidR="003A2782" w:rsidRPr="003A2782">
        <w:rPr>
          <w:rFonts w:ascii="Arial Narrow" w:eastAsia="Times New Roman" w:hAnsi="Arial Narrow" w:cs="Times New Roman"/>
          <w:b/>
          <w:bCs/>
          <w:color w:val="00439D"/>
          <w:sz w:val="40"/>
          <w:szCs w:val="24"/>
          <w:lang w:eastAsia="fr-FR"/>
        </w:rPr>
        <w:t xml:space="preserve"> ET ETUDE RECEVABILITE </w:t>
      </w:r>
      <w:r w:rsidRPr="003A2782">
        <w:rPr>
          <w:rFonts w:ascii="Arial Narrow" w:eastAsia="Times New Roman" w:hAnsi="Arial Narrow" w:cs="Times New Roman"/>
          <w:b/>
          <w:bCs/>
          <w:color w:val="00439D"/>
          <w:sz w:val="40"/>
          <w:szCs w:val="24"/>
          <w:lang w:eastAsia="fr-FR"/>
        </w:rPr>
        <w:t>ATEE</w:t>
      </w:r>
    </w:p>
    <w:p w14:paraId="25E2CC02" w14:textId="77777777" w:rsidR="000E5582" w:rsidRPr="007838C6" w:rsidRDefault="007838C6" w:rsidP="000E5582">
      <w:pPr>
        <w:jc w:val="center"/>
        <w:rPr>
          <w:rFonts w:ascii="Arial Narrow" w:eastAsia="Times New Roman" w:hAnsi="Arial Narrow" w:cs="Times New Roman"/>
          <w:b/>
          <w:bCs/>
          <w:color w:val="3A6445"/>
          <w:sz w:val="44"/>
          <w:szCs w:val="32"/>
          <w:lang w:eastAsia="fr-FR"/>
        </w:rPr>
      </w:pPr>
      <w:r w:rsidRPr="007838C6">
        <w:rPr>
          <w:rFonts w:ascii="Arial Narrow" w:eastAsia="Times New Roman" w:hAnsi="Arial Narrow" w:cs="Times New Roman"/>
          <w:b/>
          <w:bCs/>
          <w:color w:val="3A6445"/>
          <w:sz w:val="44"/>
          <w:szCs w:val="32"/>
          <w:lang w:eastAsia="fr-FR"/>
        </w:rPr>
        <w:t>INFORMATION DE FACTURATION DU CANDIDAT</w:t>
      </w:r>
    </w:p>
    <w:p w14:paraId="08B94019" w14:textId="04767592" w:rsidR="000E5582" w:rsidRPr="00415DE6" w:rsidRDefault="007838C6" w:rsidP="00415DE6">
      <w:pPr>
        <w:ind w:left="-426" w:right="-284"/>
        <w:jc w:val="center"/>
        <w:rPr>
          <w:rFonts w:ascii="Arial Narrow" w:eastAsia="Times New Roman" w:hAnsi="Arial Narrow" w:cs="Times New Roman"/>
          <w:b/>
          <w:bCs/>
          <w:i/>
          <w:sz w:val="28"/>
          <w:szCs w:val="32"/>
          <w:lang w:eastAsia="fr-FR"/>
        </w:rPr>
      </w:pPr>
      <w:r w:rsidRPr="00415DE6">
        <w:rPr>
          <w:rFonts w:ascii="Arial Narrow" w:eastAsia="Times New Roman" w:hAnsi="Arial Narrow" w:cs="Times New Roman"/>
          <w:b/>
          <w:bCs/>
          <w:i/>
          <w:sz w:val="28"/>
          <w:szCs w:val="32"/>
          <w:lang w:eastAsia="fr-FR"/>
        </w:rPr>
        <w:t xml:space="preserve">Ce document </w:t>
      </w:r>
      <w:r w:rsidR="00415DE6" w:rsidRPr="00415DE6">
        <w:rPr>
          <w:rFonts w:ascii="Arial Narrow" w:eastAsia="Times New Roman" w:hAnsi="Arial Narrow" w:cs="Times New Roman"/>
          <w:b/>
          <w:bCs/>
          <w:i/>
          <w:sz w:val="28"/>
          <w:szCs w:val="32"/>
          <w:lang w:eastAsia="fr-FR"/>
        </w:rPr>
        <w:t xml:space="preserve">contient les informations de facturation de l’entreprise qui candidate au label et </w:t>
      </w:r>
      <w:r w:rsidRPr="00415DE6">
        <w:rPr>
          <w:rFonts w:ascii="Arial Narrow" w:eastAsia="Times New Roman" w:hAnsi="Arial Narrow" w:cs="Times New Roman"/>
          <w:b/>
          <w:bCs/>
          <w:i/>
          <w:sz w:val="28"/>
          <w:szCs w:val="32"/>
          <w:lang w:eastAsia="fr-FR"/>
        </w:rPr>
        <w:t xml:space="preserve">est à remplir par l’entreprise. Il sera transmis </w:t>
      </w:r>
      <w:r w:rsidR="00415DE6">
        <w:rPr>
          <w:rFonts w:ascii="Arial Narrow" w:eastAsia="Times New Roman" w:hAnsi="Arial Narrow" w:cs="Times New Roman"/>
          <w:b/>
          <w:bCs/>
          <w:i/>
          <w:sz w:val="28"/>
          <w:szCs w:val="32"/>
          <w:lang w:eastAsia="fr-FR"/>
        </w:rPr>
        <w:t>au Secrétariat du Label</w:t>
      </w:r>
      <w:r w:rsidR="003652A9">
        <w:rPr>
          <w:rFonts w:ascii="Arial Narrow" w:eastAsia="Times New Roman" w:hAnsi="Arial Narrow" w:cs="Times New Roman"/>
          <w:b/>
          <w:bCs/>
          <w:i/>
          <w:sz w:val="28"/>
          <w:szCs w:val="32"/>
          <w:lang w:eastAsia="fr-FR"/>
        </w:rPr>
        <w:t xml:space="preserve"> (qualimetha@atee.fr)</w:t>
      </w:r>
      <w:r w:rsidRPr="00415DE6">
        <w:rPr>
          <w:rFonts w:ascii="Arial Narrow" w:eastAsia="Times New Roman" w:hAnsi="Arial Narrow" w:cs="Times New Roman"/>
          <w:b/>
          <w:bCs/>
          <w:i/>
          <w:sz w:val="28"/>
          <w:szCs w:val="32"/>
          <w:lang w:eastAsia="fr-FR"/>
        </w:rPr>
        <w:t xml:space="preserve"> </w:t>
      </w:r>
      <w:r w:rsidR="000669EF">
        <w:rPr>
          <w:rFonts w:ascii="Arial Narrow" w:eastAsia="Times New Roman" w:hAnsi="Arial Narrow" w:cs="Times New Roman"/>
          <w:b/>
          <w:bCs/>
          <w:i/>
          <w:sz w:val="28"/>
          <w:szCs w:val="32"/>
          <w:lang w:eastAsia="fr-FR"/>
        </w:rPr>
        <w:t>avec le dossier de candidature</w:t>
      </w:r>
      <w:r w:rsidR="00415DE6" w:rsidRPr="00415DE6">
        <w:rPr>
          <w:rFonts w:ascii="Arial Narrow" w:eastAsia="Times New Roman" w:hAnsi="Arial Narrow" w:cs="Times New Roman"/>
          <w:b/>
          <w:bCs/>
          <w:i/>
          <w:sz w:val="28"/>
          <w:szCs w:val="32"/>
          <w:lang w:eastAsia="fr-FR"/>
        </w:rPr>
        <w:t>.</w:t>
      </w:r>
    </w:p>
    <w:p w14:paraId="45DCAA9E" w14:textId="77777777" w:rsidR="00415DE6" w:rsidRPr="004915BB" w:rsidRDefault="00415DE6" w:rsidP="00415DE6">
      <w:pPr>
        <w:spacing w:after="0"/>
        <w:jc w:val="center"/>
        <w:rPr>
          <w:rFonts w:ascii="Arial Narrow" w:eastAsia="Times New Roman" w:hAnsi="Arial Narrow" w:cs="Times New Roman"/>
          <w:b/>
          <w:bCs/>
          <w:sz w:val="24"/>
          <w:szCs w:val="32"/>
          <w:lang w:eastAsia="fr-FR"/>
        </w:rPr>
      </w:pPr>
      <w:r w:rsidRPr="004915BB">
        <w:rPr>
          <w:rFonts w:ascii="Arial Narrow" w:eastAsia="Times New Roman" w:hAnsi="Arial Narrow" w:cs="Times New Roman"/>
          <w:b/>
          <w:bCs/>
          <w:sz w:val="24"/>
          <w:szCs w:val="32"/>
          <w:lang w:eastAsia="fr-FR"/>
        </w:rPr>
        <w:t>Rappel des frais de facturation :</w:t>
      </w:r>
    </w:p>
    <w:p w14:paraId="3D8A3754" w14:textId="752105E3" w:rsidR="004915BB" w:rsidRDefault="00415DE6" w:rsidP="004915B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="00E56106" w:rsidRPr="00E56106">
        <w:rPr>
          <w:rFonts w:ascii="Arial Narrow" w:hAnsi="Arial Narrow"/>
          <w:b/>
          <w:bCs/>
        </w:rPr>
        <w:t>600</w:t>
      </w:r>
      <w:r w:rsidRPr="00E56106">
        <w:rPr>
          <w:rFonts w:ascii="Arial Narrow" w:hAnsi="Arial Narrow"/>
          <w:b/>
          <w:bCs/>
        </w:rPr>
        <w:t xml:space="preserve"> € pour les</w:t>
      </w:r>
      <w:r w:rsidRPr="00415DE6">
        <w:rPr>
          <w:rFonts w:ascii="Arial Narrow" w:hAnsi="Arial Narrow"/>
        </w:rPr>
        <w:t> </w:t>
      </w:r>
      <w:r w:rsidRPr="00415DE6">
        <w:rPr>
          <w:rStyle w:val="lev"/>
          <w:rFonts w:ascii="Arial Narrow" w:hAnsi="Arial Narrow"/>
        </w:rPr>
        <w:t>adhérents au Club Biogaz</w:t>
      </w:r>
      <w:r>
        <w:rPr>
          <w:rFonts w:ascii="Arial Narrow" w:hAnsi="Arial Narrow"/>
        </w:rPr>
        <w:t xml:space="preserve">           □ </w:t>
      </w:r>
      <w:r w:rsidR="00E56106" w:rsidRPr="00E56106">
        <w:rPr>
          <w:rFonts w:ascii="Arial Narrow" w:hAnsi="Arial Narrow"/>
          <w:b/>
          <w:bCs/>
        </w:rPr>
        <w:t>1200</w:t>
      </w:r>
      <w:r w:rsidRPr="00E56106">
        <w:rPr>
          <w:rFonts w:ascii="Arial Narrow" w:hAnsi="Arial Narrow"/>
          <w:b/>
          <w:bCs/>
        </w:rPr>
        <w:t xml:space="preserve"> € pour les</w:t>
      </w:r>
      <w:r w:rsidRPr="00415DE6">
        <w:rPr>
          <w:rFonts w:ascii="Arial Narrow" w:hAnsi="Arial Narrow"/>
        </w:rPr>
        <w:t> </w:t>
      </w:r>
      <w:r w:rsidRPr="00415DE6">
        <w:rPr>
          <w:rStyle w:val="lev"/>
          <w:rFonts w:ascii="Arial Narrow" w:hAnsi="Arial Narrow"/>
        </w:rPr>
        <w:t>non-adhérents au Club Biogaz</w:t>
      </w:r>
    </w:p>
    <w:p w14:paraId="7A7979BD" w14:textId="77777777" w:rsidR="004915BB" w:rsidRPr="004915BB" w:rsidRDefault="004915BB" w:rsidP="004915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917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67"/>
        <w:gridCol w:w="425"/>
        <w:gridCol w:w="2835"/>
        <w:gridCol w:w="851"/>
        <w:gridCol w:w="612"/>
        <w:gridCol w:w="418"/>
        <w:gridCol w:w="2547"/>
      </w:tblGrid>
      <w:tr w:rsidR="004915BB" w:rsidRPr="004915BB" w14:paraId="3820717B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vAlign w:val="center"/>
            <w:hideMark/>
          </w:tcPr>
          <w:p w14:paraId="21403AE7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N° Adhérent ATEE :</w:t>
            </w:r>
          </w:p>
        </w:tc>
      </w:tr>
      <w:tr w:rsidR="004915BB" w:rsidRPr="004915BB" w14:paraId="6DB4EB9E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vAlign w:val="center"/>
            <w:hideMark/>
          </w:tcPr>
          <w:p w14:paraId="4FAE530D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Forme juridique :</w:t>
            </w:r>
          </w:p>
        </w:tc>
      </w:tr>
      <w:tr w:rsidR="004915BB" w:rsidRPr="004915BB" w14:paraId="7B1547EB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vAlign w:val="center"/>
            <w:hideMark/>
          </w:tcPr>
          <w:p w14:paraId="50BFFAB1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Nom de la Société :</w:t>
            </w:r>
          </w:p>
          <w:p w14:paraId="70014086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</w:p>
        </w:tc>
      </w:tr>
      <w:tr w:rsidR="004915BB" w:rsidRPr="004915BB" w14:paraId="182BF4AA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vAlign w:val="center"/>
            <w:hideMark/>
          </w:tcPr>
          <w:p w14:paraId="7A74EA4B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Adresse :</w:t>
            </w:r>
          </w:p>
          <w:p w14:paraId="724D3D0C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</w:p>
        </w:tc>
      </w:tr>
      <w:tr w:rsidR="004915BB" w:rsidRPr="004915BB" w14:paraId="1FC9941F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vAlign w:val="center"/>
            <w:hideMark/>
          </w:tcPr>
          <w:p w14:paraId="6955E89C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Code Postal :</w:t>
            </w:r>
          </w:p>
        </w:tc>
      </w:tr>
      <w:tr w:rsidR="004915BB" w:rsidRPr="004915BB" w14:paraId="39C6F109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vAlign w:val="center"/>
          </w:tcPr>
          <w:p w14:paraId="13442EE0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Ville :</w:t>
            </w:r>
          </w:p>
        </w:tc>
      </w:tr>
      <w:tr w:rsidR="004915BB" w:rsidRPr="004915BB" w14:paraId="16E0445D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vAlign w:val="center"/>
            <w:hideMark/>
          </w:tcPr>
          <w:p w14:paraId="2019BFD0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Pays :</w:t>
            </w:r>
          </w:p>
        </w:tc>
      </w:tr>
      <w:tr w:rsidR="004915BB" w:rsidRPr="004915BB" w14:paraId="2EA69B56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vAlign w:val="center"/>
            <w:hideMark/>
          </w:tcPr>
          <w:p w14:paraId="34AB674C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N° de téléphone :</w:t>
            </w:r>
          </w:p>
        </w:tc>
      </w:tr>
      <w:tr w:rsidR="004915BB" w:rsidRPr="004915BB" w14:paraId="0BB6534E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hideMark/>
          </w:tcPr>
          <w:p w14:paraId="48A20C15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 xml:space="preserve">N° de SIRET : </w:t>
            </w:r>
          </w:p>
        </w:tc>
      </w:tr>
      <w:tr w:rsidR="004915BB" w:rsidRPr="004915BB" w14:paraId="4C16E003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hideMark/>
          </w:tcPr>
          <w:p w14:paraId="6CA68A5C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N° EXTERNE / 14 Caractères</w:t>
            </w:r>
            <w:r w:rsidRPr="004915BB">
              <w:rPr>
                <w:rFonts w:ascii="Arial Narrow" w:eastAsia="Times New Roman" w:hAnsi="Arial Narrow" w:cs="Times New Roman"/>
                <w:color w:val="000000"/>
                <w:lang w:eastAsia="fr-FR"/>
              </w:rPr>
              <w:t xml:space="preserve"> </w:t>
            </w:r>
            <w:r w:rsidRPr="004915BB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fr-FR"/>
              </w:rPr>
              <w:t>(pour les fournisseurs internationaux)</w:t>
            </w: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 xml:space="preserve"> : </w:t>
            </w:r>
          </w:p>
        </w:tc>
      </w:tr>
      <w:tr w:rsidR="004915BB" w:rsidRPr="004915BB" w14:paraId="27869073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hideMark/>
          </w:tcPr>
          <w:p w14:paraId="249C9ED8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N° TVA INTRACOMMUNAUTAIRE :</w:t>
            </w:r>
          </w:p>
        </w:tc>
      </w:tr>
      <w:tr w:rsidR="004915BB" w:rsidRPr="004915BB" w14:paraId="3875A621" w14:textId="77777777" w:rsidTr="00A40BD5">
        <w:trPr>
          <w:trHeight w:val="315"/>
        </w:trPr>
        <w:tc>
          <w:tcPr>
            <w:tcW w:w="9176" w:type="dxa"/>
            <w:gridSpan w:val="8"/>
            <w:shd w:val="clear" w:color="auto" w:fill="auto"/>
            <w:noWrap/>
            <w:hideMark/>
          </w:tcPr>
          <w:p w14:paraId="7060464B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Code APE :</w:t>
            </w:r>
          </w:p>
        </w:tc>
      </w:tr>
      <w:tr w:rsidR="004915BB" w:rsidRPr="004915BB" w14:paraId="1E11B2EF" w14:textId="77777777" w:rsidTr="004915BB">
        <w:trPr>
          <w:trHeight w:val="490"/>
        </w:trPr>
        <w:tc>
          <w:tcPr>
            <w:tcW w:w="9176" w:type="dxa"/>
            <w:gridSpan w:val="8"/>
            <w:shd w:val="clear" w:color="auto" w:fill="EAF1DD" w:themeFill="accent3" w:themeFillTint="33"/>
            <w:noWrap/>
          </w:tcPr>
          <w:p w14:paraId="147315A2" w14:textId="77777777" w:rsidR="004915BB" w:rsidRPr="004915BB" w:rsidRDefault="004915BB" w:rsidP="00A40B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439D"/>
                <w:sz w:val="28"/>
                <w:szCs w:val="28"/>
                <w:lang w:eastAsia="fr-FR"/>
              </w:rPr>
              <w:t>FACTURATION</w:t>
            </w:r>
          </w:p>
        </w:tc>
      </w:tr>
      <w:tr w:rsidR="004915BB" w:rsidRPr="004915BB" w14:paraId="1EA6C54D" w14:textId="77777777" w:rsidTr="00A40BD5">
        <w:trPr>
          <w:trHeight w:val="490"/>
        </w:trPr>
        <w:tc>
          <w:tcPr>
            <w:tcW w:w="9176" w:type="dxa"/>
            <w:gridSpan w:val="8"/>
            <w:shd w:val="clear" w:color="auto" w:fill="auto"/>
            <w:noWrap/>
            <w:hideMark/>
          </w:tcPr>
          <w:p w14:paraId="280A2E74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 xml:space="preserve">Adresse de facturation (si différente) : </w:t>
            </w:r>
          </w:p>
          <w:p w14:paraId="29A4D163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439D"/>
                <w:sz w:val="28"/>
                <w:szCs w:val="28"/>
                <w:lang w:eastAsia="fr-FR"/>
              </w:rPr>
            </w:pPr>
          </w:p>
          <w:p w14:paraId="3301941D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lang w:eastAsia="fr-FR"/>
              </w:rPr>
              <w:t>Fonctionnez-vous avec un numéro commande interne ?</w:t>
            </w:r>
          </w:p>
          <w:p w14:paraId="5E9BEB82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439D"/>
                <w:sz w:val="28"/>
                <w:szCs w:val="28"/>
                <w:lang w:eastAsia="fr-FR"/>
              </w:rPr>
            </w:pPr>
          </w:p>
        </w:tc>
      </w:tr>
      <w:tr w:rsidR="004915BB" w:rsidRPr="004915BB" w14:paraId="3A9A9E13" w14:textId="77777777" w:rsidTr="004915BB">
        <w:trPr>
          <w:trHeight w:val="390"/>
        </w:trPr>
        <w:tc>
          <w:tcPr>
            <w:tcW w:w="9176" w:type="dxa"/>
            <w:gridSpan w:val="8"/>
            <w:shd w:val="clear" w:color="auto" w:fill="EAF1DD" w:themeFill="accent3" w:themeFillTint="33"/>
            <w:noWrap/>
            <w:vAlign w:val="bottom"/>
            <w:hideMark/>
          </w:tcPr>
          <w:p w14:paraId="7EEBE419" w14:textId="77777777" w:rsidR="004915BB" w:rsidRPr="004915BB" w:rsidRDefault="004915BB" w:rsidP="00A40B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439D"/>
                <w:sz w:val="28"/>
                <w:szCs w:val="28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439D"/>
                <w:sz w:val="28"/>
                <w:szCs w:val="28"/>
                <w:lang w:eastAsia="fr-FR"/>
              </w:rPr>
              <w:t>CONTACTS</w:t>
            </w:r>
          </w:p>
        </w:tc>
      </w:tr>
      <w:tr w:rsidR="004915BB" w:rsidRPr="004915BB" w14:paraId="0764657D" w14:textId="77777777" w:rsidTr="00A40BD5">
        <w:trPr>
          <w:trHeight w:val="315"/>
        </w:trPr>
        <w:tc>
          <w:tcPr>
            <w:tcW w:w="1488" w:type="dxa"/>
            <w:gridSpan w:val="2"/>
            <w:shd w:val="clear" w:color="auto" w:fill="auto"/>
            <w:noWrap/>
            <w:vAlign w:val="bottom"/>
            <w:hideMark/>
          </w:tcPr>
          <w:p w14:paraId="58AF16A4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color w:val="002675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2675"/>
                <w:lang w:eastAsia="fr-FR"/>
              </w:rPr>
              <w:t>Responsable Commercial :</w:t>
            </w:r>
            <w:r w:rsidRPr="004915BB">
              <w:rPr>
                <w:rFonts w:ascii="Arial Narrow" w:eastAsia="Times New Roman" w:hAnsi="Arial Narrow" w:cs="Times New Roman"/>
                <w:color w:val="002675"/>
                <w:lang w:eastAsia="fr-FR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000000" w:fill="F2F2F2"/>
            <w:noWrap/>
            <w:vAlign w:val="bottom"/>
            <w:hideMark/>
          </w:tcPr>
          <w:p w14:paraId="50048651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bottom"/>
            <w:hideMark/>
          </w:tcPr>
          <w:p w14:paraId="58A1AB1D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675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2675"/>
                <w:lang w:eastAsia="fr-FR"/>
              </w:rPr>
              <w:t>Comptabilité Client :</w:t>
            </w:r>
          </w:p>
        </w:tc>
        <w:tc>
          <w:tcPr>
            <w:tcW w:w="2965" w:type="dxa"/>
            <w:gridSpan w:val="2"/>
          </w:tcPr>
          <w:p w14:paraId="4D2E61A2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675"/>
                <w:lang w:eastAsia="fr-FR"/>
              </w:rPr>
            </w:pPr>
          </w:p>
        </w:tc>
      </w:tr>
      <w:tr w:rsidR="004915BB" w:rsidRPr="004915BB" w14:paraId="72EDDC23" w14:textId="77777777" w:rsidTr="00A40BD5">
        <w:trPr>
          <w:trHeight w:val="315"/>
        </w:trPr>
        <w:tc>
          <w:tcPr>
            <w:tcW w:w="1913" w:type="dxa"/>
            <w:gridSpan w:val="3"/>
            <w:shd w:val="clear" w:color="auto" w:fill="auto"/>
            <w:noWrap/>
            <w:vAlign w:val="bottom"/>
            <w:hideMark/>
          </w:tcPr>
          <w:p w14:paraId="31961386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N° de Téléphone :</w:t>
            </w:r>
          </w:p>
        </w:tc>
        <w:tc>
          <w:tcPr>
            <w:tcW w:w="2835" w:type="dxa"/>
            <w:shd w:val="clear" w:color="000000" w:fill="F2F2F2"/>
            <w:noWrap/>
            <w:vAlign w:val="bottom"/>
            <w:hideMark/>
          </w:tcPr>
          <w:p w14:paraId="6577CE79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881" w:type="dxa"/>
            <w:gridSpan w:val="3"/>
            <w:shd w:val="clear" w:color="auto" w:fill="auto"/>
            <w:noWrap/>
            <w:vAlign w:val="bottom"/>
            <w:hideMark/>
          </w:tcPr>
          <w:p w14:paraId="4038ED25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N° de Téléphone :</w:t>
            </w:r>
          </w:p>
        </w:tc>
        <w:tc>
          <w:tcPr>
            <w:tcW w:w="2547" w:type="dxa"/>
          </w:tcPr>
          <w:p w14:paraId="62EE8193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</w:p>
        </w:tc>
      </w:tr>
      <w:tr w:rsidR="004915BB" w:rsidRPr="004915BB" w14:paraId="41FD3447" w14:textId="77777777" w:rsidTr="00A40BD5">
        <w:trPr>
          <w:trHeight w:val="315"/>
        </w:trPr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2A230E99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E-mail :</w:t>
            </w:r>
          </w:p>
        </w:tc>
        <w:tc>
          <w:tcPr>
            <w:tcW w:w="3827" w:type="dxa"/>
            <w:gridSpan w:val="3"/>
            <w:shd w:val="clear" w:color="000000" w:fill="F2F2F2"/>
            <w:noWrap/>
            <w:vAlign w:val="bottom"/>
            <w:hideMark/>
          </w:tcPr>
          <w:p w14:paraId="1DF3BC01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color w:val="17BBFD"/>
                <w:u w:val="single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804396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4915BB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E-mail :</w:t>
            </w:r>
          </w:p>
        </w:tc>
        <w:tc>
          <w:tcPr>
            <w:tcW w:w="3577" w:type="dxa"/>
            <w:gridSpan w:val="3"/>
          </w:tcPr>
          <w:p w14:paraId="15ADA770" w14:textId="77777777" w:rsidR="004915BB" w:rsidRPr="004915BB" w:rsidRDefault="004915BB" w:rsidP="00A40BD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</w:p>
        </w:tc>
      </w:tr>
    </w:tbl>
    <w:p w14:paraId="29CB514D" w14:textId="77777777" w:rsidR="000E5582" w:rsidRPr="007838C6" w:rsidRDefault="000E5582" w:rsidP="004915B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sectPr w:rsidR="000E5582" w:rsidRPr="007838C6" w:rsidSect="00415DE6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C045" w14:textId="77777777" w:rsidR="00864BAC" w:rsidRDefault="00864BAC" w:rsidP="000E5582">
      <w:pPr>
        <w:spacing w:after="0" w:line="240" w:lineRule="auto"/>
      </w:pPr>
      <w:r>
        <w:separator/>
      </w:r>
    </w:p>
  </w:endnote>
  <w:endnote w:type="continuationSeparator" w:id="0">
    <w:p w14:paraId="04CDDF9A" w14:textId="77777777" w:rsidR="00864BAC" w:rsidRDefault="00864BAC" w:rsidP="000E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667A3" w14:textId="77777777" w:rsidR="00864BAC" w:rsidRDefault="00864BAC" w:rsidP="000E5582">
      <w:pPr>
        <w:spacing w:after="0" w:line="240" w:lineRule="auto"/>
      </w:pPr>
      <w:r>
        <w:separator/>
      </w:r>
    </w:p>
  </w:footnote>
  <w:footnote w:type="continuationSeparator" w:id="0">
    <w:p w14:paraId="23F2AB63" w14:textId="77777777" w:rsidR="00864BAC" w:rsidRDefault="00864BAC" w:rsidP="000E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A2E7" w14:textId="77777777" w:rsidR="000E5582" w:rsidRDefault="00415DE6">
    <w:pPr>
      <w:pStyle w:val="En-tte"/>
    </w:pPr>
    <w:r>
      <w:rPr>
        <w:noProof/>
      </w:rPr>
      <w:drawing>
        <wp:inline distT="0" distB="0" distL="0" distR="0" wp14:anchorId="4F8901E2" wp14:editId="561A1C82">
          <wp:extent cx="2564122" cy="792061"/>
          <wp:effectExtent l="0" t="0" r="825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80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bCs/>
        <w:noProof/>
        <w:spacing w:val="2"/>
        <w:lang w:eastAsia="fr-FR"/>
      </w:rPr>
      <w:tab/>
    </w:r>
    <w:r>
      <w:rPr>
        <w:rFonts w:cs="Arial"/>
        <w:b/>
        <w:bCs/>
        <w:noProof/>
        <w:spacing w:val="2"/>
        <w:lang w:eastAsia="fr-FR"/>
      </w:rPr>
      <w:tab/>
    </w:r>
    <w:r>
      <w:rPr>
        <w:rFonts w:cs="Arial"/>
        <w:b/>
        <w:bCs/>
        <w:noProof/>
        <w:spacing w:val="2"/>
        <w:lang w:eastAsia="fr-FR"/>
      </w:rPr>
      <w:drawing>
        <wp:inline distT="0" distB="0" distL="0" distR="0" wp14:anchorId="510FBF6C" wp14:editId="642F6AA6">
          <wp:extent cx="1691570" cy="1000125"/>
          <wp:effectExtent l="0" t="0" r="4445" b="0"/>
          <wp:docPr id="8" name="Image 8" descr="ATEE_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EE_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57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582"/>
    <w:rsid w:val="000669EF"/>
    <w:rsid w:val="000E5582"/>
    <w:rsid w:val="00102005"/>
    <w:rsid w:val="00324F24"/>
    <w:rsid w:val="003652A9"/>
    <w:rsid w:val="003A2782"/>
    <w:rsid w:val="00415DE6"/>
    <w:rsid w:val="004915BB"/>
    <w:rsid w:val="00512B95"/>
    <w:rsid w:val="00513D46"/>
    <w:rsid w:val="0054024F"/>
    <w:rsid w:val="006D064F"/>
    <w:rsid w:val="007838C6"/>
    <w:rsid w:val="00864BAC"/>
    <w:rsid w:val="00BC7044"/>
    <w:rsid w:val="00D208E4"/>
    <w:rsid w:val="00E56106"/>
    <w:rsid w:val="00F0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782741"/>
  <w15:docId w15:val="{2096F210-DC78-40B1-81C3-DE6E7AB4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582"/>
  </w:style>
  <w:style w:type="paragraph" w:styleId="Pieddepage">
    <w:name w:val="footer"/>
    <w:basedOn w:val="Normal"/>
    <w:link w:val="PieddepageCar"/>
    <w:uiPriority w:val="99"/>
    <w:unhideWhenUsed/>
    <w:rsid w:val="000E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582"/>
  </w:style>
  <w:style w:type="paragraph" w:styleId="Textedebulles">
    <w:name w:val="Balloon Text"/>
    <w:basedOn w:val="Normal"/>
    <w:link w:val="TextedebullesCar"/>
    <w:uiPriority w:val="99"/>
    <w:semiHidden/>
    <w:unhideWhenUsed/>
    <w:rsid w:val="000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5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415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E916D6CEAA54F8CB6AD20E92BA1E2" ma:contentTypeVersion="14" ma:contentTypeDescription="Crée un document." ma:contentTypeScope="" ma:versionID="edf619c35f78ce38af9523b5a1367153">
  <xsd:schema xmlns:xsd="http://www.w3.org/2001/XMLSchema" xmlns:xs="http://www.w3.org/2001/XMLSchema" xmlns:p="http://schemas.microsoft.com/office/2006/metadata/properties" xmlns:ns2="0c3aafef-e6ed-4926-8bf8-2678c57cd7d7" xmlns:ns3="b2ae4c55-45dd-4ef5-a079-53cc658bc20b" targetNamespace="http://schemas.microsoft.com/office/2006/metadata/properties" ma:root="true" ma:fieldsID="4e324d96d081541a33bbb4645b40b25b" ns2:_="" ns3:_="">
    <xsd:import namespace="0c3aafef-e6ed-4926-8bf8-2678c57cd7d7"/>
    <xsd:import namespace="b2ae4c55-45dd-4ef5-a079-53cc658bc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aafef-e6ed-4926-8bf8-2678c57cd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c870249-1723-4e58-ad7f-84947dd9f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4c55-45dd-4ef5-a079-53cc658bc2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75cbc9-2c23-463d-b40f-b212e1602c28}" ma:internalName="TaxCatchAll" ma:showField="CatchAllData" ma:web="b2ae4c55-45dd-4ef5-a079-53cc658bc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3aafef-e6ed-4926-8bf8-2678c57cd7d7">
      <Terms xmlns="http://schemas.microsoft.com/office/infopath/2007/PartnerControls"/>
    </lcf76f155ced4ddcb4097134ff3c332f>
    <TaxCatchAll xmlns="b2ae4c55-45dd-4ef5-a079-53cc658bc20b" xsi:nil="true"/>
  </documentManagement>
</p:properties>
</file>

<file path=customXml/itemProps1.xml><?xml version="1.0" encoding="utf-8"?>
<ds:datastoreItem xmlns:ds="http://schemas.openxmlformats.org/officeDocument/2006/customXml" ds:itemID="{977ED733-19EE-4921-884B-EF8F1145B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2E87A-E05B-43EA-8F44-5FC2EF801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aafef-e6ed-4926-8bf8-2678c57cd7d7"/>
    <ds:schemaRef ds:uri="b2ae4c55-45dd-4ef5-a079-53cc658bc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F2BE3-8128-4AFB-9021-2DE277EDB558}">
  <ds:schemaRefs>
    <ds:schemaRef ds:uri="http://schemas.microsoft.com/office/2006/metadata/properties"/>
    <ds:schemaRef ds:uri="http://schemas.microsoft.com/office/infopath/2007/PartnerControls"/>
    <ds:schemaRef ds:uri="0c3aafef-e6ed-4926-8bf8-2678c57cd7d7"/>
    <ds:schemaRef ds:uri="b2ae4c55-45dd-4ef5-a079-53cc658bc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Manuella CHEMIN - Comptabilitée ATEE</dc:creator>
  <cp:lastModifiedBy>Maryvonne GUIDON TLAZOL</cp:lastModifiedBy>
  <cp:revision>9</cp:revision>
  <dcterms:created xsi:type="dcterms:W3CDTF">2020-05-05T08:14:00Z</dcterms:created>
  <dcterms:modified xsi:type="dcterms:W3CDTF">2025-01-04T18:03:00Z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0x01010073AE916D6CEAA54F8CB6AD20E92BA1E2</vt:lpwstr>
  </property>
  <property fmtid="{D5CDD505-2E9C-101B-9397-08002B2CF9AE}" pid="3" name="MediaServiceImageTags">
    <vt:lpwstr/>
  </property>
</Properties>
</file>